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A08D4" w14:textId="77777777" w:rsidR="007A6B19" w:rsidRDefault="007A6B19" w:rsidP="007A6B19">
      <w:pPr>
        <w:pStyle w:val="Tekstpodstawowy"/>
        <w:rPr>
          <w:rFonts w:ascii="Calibri" w:hAnsi="Calibri" w:cs="Calibri"/>
          <w:sz w:val="20"/>
          <w:szCs w:val="20"/>
          <w:highlight w:val="yellow"/>
        </w:rPr>
      </w:pPr>
      <w:bookmarkStart w:id="0" w:name="_Hlk217379234"/>
    </w:p>
    <w:p w14:paraId="7C75034C" w14:textId="31E2056D" w:rsidR="007A6B19" w:rsidRDefault="007A6B19" w:rsidP="00251472">
      <w:pPr>
        <w:pStyle w:val="Tekstpodstawowy"/>
        <w:shd w:val="clear" w:color="auto" w:fill="FFFFFF" w:themeFill="background1"/>
        <w:rPr>
          <w:rFonts w:ascii="Calibri" w:hAnsi="Calibri" w:cs="Calibri"/>
          <w:sz w:val="20"/>
          <w:szCs w:val="20"/>
        </w:rPr>
      </w:pPr>
      <w:r w:rsidRPr="00251472">
        <w:rPr>
          <w:rFonts w:ascii="Calibri" w:hAnsi="Calibri" w:cs="Calibri"/>
          <w:sz w:val="20"/>
          <w:szCs w:val="20"/>
        </w:rPr>
        <w:t>nr sprawy: IRP.271.</w:t>
      </w:r>
      <w:r w:rsidR="00251472" w:rsidRPr="00251472">
        <w:rPr>
          <w:rFonts w:ascii="Calibri" w:hAnsi="Calibri" w:cs="Calibri"/>
          <w:sz w:val="20"/>
          <w:szCs w:val="20"/>
        </w:rPr>
        <w:t>14</w:t>
      </w:r>
      <w:r w:rsidRPr="00251472">
        <w:rPr>
          <w:rFonts w:ascii="Calibri" w:hAnsi="Calibri" w:cs="Calibri"/>
          <w:sz w:val="20"/>
          <w:szCs w:val="20"/>
        </w:rPr>
        <w:t>.2026</w:t>
      </w:r>
    </w:p>
    <w:p w14:paraId="34B69083" w14:textId="1D63864C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  <w:r w:rsidRPr="007A6B19">
        <w:rPr>
          <w:rFonts w:ascii="Calibri" w:hAnsi="Calibri" w:cs="Calibri"/>
          <w:sz w:val="20"/>
          <w:szCs w:val="20"/>
        </w:rPr>
        <w:t xml:space="preserve">załącznik nr </w:t>
      </w:r>
      <w:r w:rsidR="000F38DE">
        <w:rPr>
          <w:rFonts w:ascii="Calibri" w:hAnsi="Calibri" w:cs="Calibri"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.</w:t>
      </w:r>
      <w:r w:rsidR="00251472">
        <w:rPr>
          <w:rFonts w:ascii="Calibri" w:hAnsi="Calibri" w:cs="Calibri"/>
          <w:sz w:val="20"/>
          <w:szCs w:val="20"/>
        </w:rPr>
        <w:t>5</w:t>
      </w:r>
      <w:r w:rsidRPr="007A6B19">
        <w:rPr>
          <w:rFonts w:ascii="Calibri" w:hAnsi="Calibri" w:cs="Calibri"/>
          <w:sz w:val="20"/>
          <w:szCs w:val="20"/>
        </w:rPr>
        <w:t xml:space="preserve"> do SWZ</w:t>
      </w:r>
    </w:p>
    <w:p w14:paraId="2571A6A0" w14:textId="273DE8BE" w:rsidR="007A6B19" w:rsidRDefault="007A6B19" w:rsidP="007A6B19">
      <w:pPr>
        <w:pStyle w:val="Tekstpodstawowy"/>
        <w:jc w:val="right"/>
        <w:rPr>
          <w:rFonts w:ascii="Calibri" w:hAnsi="Calibri" w:cs="Calibri"/>
          <w:sz w:val="20"/>
          <w:szCs w:val="20"/>
        </w:rPr>
      </w:pPr>
    </w:p>
    <w:p w14:paraId="3DB83BA1" w14:textId="77777777" w:rsidR="000F38DE" w:rsidRPr="000F38DE" w:rsidRDefault="000F38DE" w:rsidP="000F38DE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0F38DE">
        <w:rPr>
          <w:rFonts w:ascii="Calibri" w:hAnsi="Calibri" w:cs="Calibri"/>
          <w:b/>
          <w:bCs/>
          <w:sz w:val="20"/>
          <w:szCs w:val="20"/>
          <w:u w:val="single"/>
        </w:rPr>
        <w:t>Formularz oferowanego asortymentu</w:t>
      </w:r>
    </w:p>
    <w:p w14:paraId="5FD465E1" w14:textId="77777777" w:rsidR="000F38DE" w:rsidRPr="000F38DE" w:rsidRDefault="000F38DE" w:rsidP="000F38DE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0F38DE">
        <w:rPr>
          <w:rFonts w:ascii="Calibri" w:hAnsi="Calibri" w:cs="Calibri"/>
          <w:b/>
          <w:bCs/>
          <w:sz w:val="20"/>
          <w:szCs w:val="20"/>
          <w:u w:val="single"/>
        </w:rPr>
        <w:t>ZESTAWIENIE PARAMETRÓW TECHNICZNO - UŻYTKOWYCH</w:t>
      </w:r>
    </w:p>
    <w:p w14:paraId="502280FD" w14:textId="77777777" w:rsidR="000F38DE" w:rsidRDefault="000F38DE" w:rsidP="000F38DE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0F38DE">
        <w:rPr>
          <w:rFonts w:ascii="Calibri" w:hAnsi="Calibri" w:cs="Calibri"/>
          <w:b/>
          <w:bCs/>
          <w:sz w:val="20"/>
          <w:szCs w:val="20"/>
          <w:u w:val="single"/>
        </w:rPr>
        <w:t>GRANICZNYCH</w:t>
      </w:r>
    </w:p>
    <w:p w14:paraId="486957E4" w14:textId="3A77DB00" w:rsidR="00C2460D" w:rsidRPr="002150D1" w:rsidRDefault="00C2460D" w:rsidP="000F38DE">
      <w:pPr>
        <w:pStyle w:val="Tekstpodstawowy"/>
        <w:jc w:val="center"/>
        <w:rPr>
          <w:rFonts w:ascii="Calibri" w:hAnsi="Calibri" w:cs="Calibri"/>
          <w:b/>
          <w:bCs/>
          <w:sz w:val="20"/>
          <w:szCs w:val="20"/>
          <w:u w:val="single"/>
        </w:rPr>
      </w:pP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Część </w:t>
      </w:r>
      <w:r w:rsidR="000F38DE">
        <w:rPr>
          <w:rFonts w:ascii="Calibri" w:hAnsi="Calibri" w:cs="Calibri"/>
          <w:b/>
          <w:bCs/>
          <w:sz w:val="20"/>
          <w:szCs w:val="20"/>
          <w:u w:val="single"/>
        </w:rPr>
        <w:t>piąta</w:t>
      </w:r>
      <w:r w:rsidR="00065914">
        <w:rPr>
          <w:rFonts w:ascii="Calibri" w:hAnsi="Calibri" w:cs="Calibri"/>
          <w:b/>
          <w:bCs/>
          <w:sz w:val="20"/>
          <w:szCs w:val="20"/>
          <w:u w:val="single"/>
        </w:rPr>
        <w:t xml:space="preserve"> </w:t>
      </w:r>
      <w:r w:rsidRPr="002150D1">
        <w:rPr>
          <w:rFonts w:ascii="Calibri" w:hAnsi="Calibri" w:cs="Calibri"/>
          <w:b/>
          <w:bCs/>
          <w:sz w:val="20"/>
          <w:szCs w:val="20"/>
          <w:u w:val="single"/>
        </w:rPr>
        <w:t xml:space="preserve">zamówienia – </w:t>
      </w:r>
      <w:r w:rsidR="00523CEA">
        <w:rPr>
          <w:rFonts w:ascii="Calibri" w:hAnsi="Calibri" w:cs="Calibri"/>
          <w:b/>
          <w:bCs/>
          <w:sz w:val="20"/>
          <w:szCs w:val="20"/>
          <w:u w:val="single"/>
        </w:rPr>
        <w:t>wyposażenie sanitarne</w:t>
      </w:r>
    </w:p>
    <w:p w14:paraId="253435D7" w14:textId="0B9563C1" w:rsidR="000F30F0" w:rsidRDefault="000F30F0" w:rsidP="007A6B19">
      <w:pPr>
        <w:pStyle w:val="Tekstpodstawowy"/>
        <w:jc w:val="center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62"/>
        <w:gridCol w:w="2161"/>
        <w:gridCol w:w="577"/>
        <w:gridCol w:w="602"/>
        <w:gridCol w:w="3464"/>
        <w:gridCol w:w="2268"/>
      </w:tblGrid>
      <w:tr w:rsidR="000F38DE" w14:paraId="7ADECDEB" w14:textId="02884EC5" w:rsidTr="000F38DE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4E1B972" w14:textId="09B5E448" w:rsidR="000F38DE" w:rsidRDefault="000F38DE" w:rsidP="000F38DE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2161" w:type="dxa"/>
            <w:shd w:val="clear" w:color="auto" w:fill="D9D9D9" w:themeFill="background1" w:themeFillShade="D9"/>
            <w:vAlign w:val="center"/>
          </w:tcPr>
          <w:p w14:paraId="22942036" w14:textId="00426B92" w:rsidR="000F38DE" w:rsidRDefault="000F38DE" w:rsidP="000F38DE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Nazwa/przeznaczenie</w:t>
            </w:r>
          </w:p>
        </w:tc>
        <w:tc>
          <w:tcPr>
            <w:tcW w:w="577" w:type="dxa"/>
            <w:shd w:val="clear" w:color="auto" w:fill="D9D9D9" w:themeFill="background1" w:themeFillShade="D9"/>
            <w:vAlign w:val="center"/>
          </w:tcPr>
          <w:p w14:paraId="27A46A45" w14:textId="13497EA8" w:rsidR="000F38DE" w:rsidRDefault="000F38DE" w:rsidP="000F38DE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ilość</w:t>
            </w:r>
          </w:p>
        </w:tc>
        <w:tc>
          <w:tcPr>
            <w:tcW w:w="602" w:type="dxa"/>
            <w:shd w:val="clear" w:color="auto" w:fill="D9D9D9" w:themeFill="background1" w:themeFillShade="D9"/>
            <w:vAlign w:val="center"/>
          </w:tcPr>
          <w:p w14:paraId="66F68556" w14:textId="7E96A04C" w:rsidR="000F38DE" w:rsidRDefault="000F38DE" w:rsidP="000F38DE">
            <w:pPr>
              <w:pStyle w:val="Tekstpodstawowy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j.m.</w:t>
            </w:r>
          </w:p>
        </w:tc>
        <w:tc>
          <w:tcPr>
            <w:tcW w:w="3464" w:type="dxa"/>
            <w:shd w:val="clear" w:color="auto" w:fill="D9D9D9" w:themeFill="background1" w:themeFillShade="D9"/>
            <w:vAlign w:val="center"/>
          </w:tcPr>
          <w:p w14:paraId="4B707C12" w14:textId="77777777" w:rsidR="000F38DE" w:rsidRPr="00892C26" w:rsidRDefault="000F38DE" w:rsidP="000F38DE">
            <w:pPr>
              <w:pStyle w:val="Tekstpodstawowy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92C26">
              <w:rPr>
                <w:rFonts w:ascii="Calibri" w:hAnsi="Calibri" w:cs="Calibri"/>
                <w:b/>
                <w:bCs/>
                <w:sz w:val="20"/>
                <w:szCs w:val="20"/>
              </w:rPr>
              <w:t>Opis - minimalne parametry</w:t>
            </w:r>
          </w:p>
          <w:p w14:paraId="698DAAD0" w14:textId="3554AA83" w:rsidR="000F38DE" w:rsidRPr="008B488C" w:rsidRDefault="000F38DE" w:rsidP="000F38DE">
            <w:pPr>
              <w:pStyle w:val="Tekstpodstawowy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92C26">
              <w:rPr>
                <w:rFonts w:ascii="Calibri" w:hAnsi="Calibri" w:cs="Calibri"/>
                <w:b/>
                <w:bCs/>
                <w:sz w:val="20"/>
                <w:szCs w:val="20"/>
              </w:rPr>
              <w:t>(tolerancja wymiarów +/- 20%)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5044BF8" w14:textId="77777777" w:rsidR="000F38DE" w:rsidRPr="00191149" w:rsidRDefault="000F38DE" w:rsidP="000F38DE">
            <w:pPr>
              <w:spacing w:line="228" w:lineRule="auto"/>
              <w:ind w:right="9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91149">
              <w:rPr>
                <w:rFonts w:cstheme="minorHAnsi"/>
                <w:b/>
                <w:sz w:val="20"/>
                <w:szCs w:val="20"/>
              </w:rPr>
              <w:t>Parametr oferowany</w:t>
            </w:r>
          </w:p>
          <w:p w14:paraId="7DC4FDD5" w14:textId="60E32077" w:rsidR="000F38DE" w:rsidRPr="00892C26" w:rsidRDefault="000F38DE" w:rsidP="000F38DE">
            <w:pPr>
              <w:pStyle w:val="Tekstpodstawowy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(zgodny z wymogami zamawiającego wpisać </w:t>
            </w:r>
            <w:r w:rsidRPr="00191149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  <w:r w:rsidRPr="00191149">
              <w:rPr>
                <w:rFonts w:asciiTheme="minorHAnsi" w:hAnsiTheme="minorHAnsi" w:cstheme="minorHAnsi"/>
                <w:sz w:val="20"/>
                <w:szCs w:val="20"/>
              </w:rPr>
              <w:t xml:space="preserve"> jak inny – wymienić zmiany do oceny przez zamawiającego)</w:t>
            </w:r>
          </w:p>
        </w:tc>
      </w:tr>
      <w:tr w:rsidR="000F38DE" w14:paraId="0AE11D0C" w14:textId="0EB2C7F5" w:rsidTr="000F38DE">
        <w:tc>
          <w:tcPr>
            <w:tcW w:w="562" w:type="dxa"/>
            <w:shd w:val="clear" w:color="auto" w:fill="D9D9D9" w:themeFill="background1" w:themeFillShade="D9"/>
          </w:tcPr>
          <w:p w14:paraId="40CA0964" w14:textId="734D7993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2161" w:type="dxa"/>
          </w:tcPr>
          <w:p w14:paraId="21D715D9" w14:textId="71BE5F45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Nakładka</w:t>
            </w:r>
          </w:p>
        </w:tc>
        <w:tc>
          <w:tcPr>
            <w:tcW w:w="577" w:type="dxa"/>
          </w:tcPr>
          <w:p w14:paraId="536DFB79" w14:textId="2F59D58D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602" w:type="dxa"/>
          </w:tcPr>
          <w:p w14:paraId="6B626448" w14:textId="43D7B48E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3D554266" w14:textId="4E0309B3" w:rsidR="000F38DE" w:rsidRDefault="000F38DE" w:rsidP="000F38DE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>Nakładka na WC dla dzieci, wykonana z trwałego i łatwego do czyszczenia tworzywa sztucznego, przeznaczona do samodzielnego korzystania przez dzieci w żłobku. Wymiary dostosowane do standardowych muszli.</w:t>
            </w:r>
          </w:p>
        </w:tc>
        <w:tc>
          <w:tcPr>
            <w:tcW w:w="2268" w:type="dxa"/>
          </w:tcPr>
          <w:p w14:paraId="1562DA1F" w14:textId="77777777" w:rsidR="000F38DE" w:rsidRPr="00892C26" w:rsidRDefault="000F38DE" w:rsidP="000F38DE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38DE" w14:paraId="08B7B0A9" w14:textId="5400AB5E" w:rsidTr="000F38DE">
        <w:tc>
          <w:tcPr>
            <w:tcW w:w="562" w:type="dxa"/>
            <w:shd w:val="clear" w:color="auto" w:fill="D9D9D9" w:themeFill="background1" w:themeFillShade="D9"/>
          </w:tcPr>
          <w:p w14:paraId="79240E9A" w14:textId="2819BA33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2161" w:type="dxa"/>
          </w:tcPr>
          <w:p w14:paraId="77512174" w14:textId="77595DB6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Nocnik</w:t>
            </w:r>
          </w:p>
        </w:tc>
        <w:tc>
          <w:tcPr>
            <w:tcW w:w="577" w:type="dxa"/>
          </w:tcPr>
          <w:p w14:paraId="7E7D548D" w14:textId="0470346F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33</w:t>
            </w:r>
          </w:p>
        </w:tc>
        <w:tc>
          <w:tcPr>
            <w:tcW w:w="602" w:type="dxa"/>
          </w:tcPr>
          <w:p w14:paraId="081DA036" w14:textId="06E426F1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29219757" w14:textId="4C796B56" w:rsidR="000F38DE" w:rsidRPr="004E5D0A" w:rsidRDefault="000F38DE" w:rsidP="000F38DE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>Nocnik dla dzieci, wykonany z trwałego i nietoksycznego plastiku, łatwy do czyszczenia. Przeznaczony do samodzielnego korzystania przez dzieci w żłobku.</w:t>
            </w:r>
          </w:p>
        </w:tc>
        <w:tc>
          <w:tcPr>
            <w:tcW w:w="2268" w:type="dxa"/>
          </w:tcPr>
          <w:p w14:paraId="6DD074F1" w14:textId="77777777" w:rsidR="000F38DE" w:rsidRPr="00892C26" w:rsidRDefault="000F38DE" w:rsidP="000F38DE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38DE" w14:paraId="394EE5D6" w14:textId="7F682178" w:rsidTr="000F38DE">
        <w:tc>
          <w:tcPr>
            <w:tcW w:w="562" w:type="dxa"/>
            <w:shd w:val="clear" w:color="auto" w:fill="D9D9D9" w:themeFill="background1" w:themeFillShade="D9"/>
          </w:tcPr>
          <w:p w14:paraId="0A0104E3" w14:textId="3A13D6DC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2161" w:type="dxa"/>
          </w:tcPr>
          <w:p w14:paraId="6425227F" w14:textId="699680E5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Dozownik</w:t>
            </w:r>
          </w:p>
        </w:tc>
        <w:tc>
          <w:tcPr>
            <w:tcW w:w="577" w:type="dxa"/>
          </w:tcPr>
          <w:p w14:paraId="7FA95E84" w14:textId="4DDBCEEC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02" w:type="dxa"/>
          </w:tcPr>
          <w:p w14:paraId="25DAECA0" w14:textId="47B2C506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1F9BDBE0" w14:textId="07DA9534" w:rsidR="000F38DE" w:rsidRDefault="000F38DE" w:rsidP="000F38DE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 xml:space="preserve">Dozownik mydła,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892C26">
              <w:rPr>
                <w:rFonts w:ascii="Calibri" w:hAnsi="Calibri" w:cs="Calibri"/>
                <w:sz w:val="20"/>
                <w:szCs w:val="20"/>
              </w:rPr>
              <w:t xml:space="preserve">17×10,5×12,5 cm, wykonany z tworzywa sztucznego odpornego na uszkodzenia i łatwego w czyszczeniu. Przeznaczony </w:t>
            </w:r>
            <w:r w:rsidRPr="00794DFF">
              <w:rPr>
                <w:rFonts w:ascii="Calibri" w:hAnsi="Calibri" w:cs="Calibri"/>
                <w:sz w:val="20"/>
                <w:szCs w:val="20"/>
              </w:rPr>
              <w:t>do higieny</w:t>
            </w:r>
            <w:r w:rsidRPr="00892C26">
              <w:rPr>
                <w:rFonts w:ascii="Calibri" w:hAnsi="Calibri" w:cs="Calibri"/>
                <w:sz w:val="20"/>
                <w:szCs w:val="20"/>
              </w:rPr>
              <w:t xml:space="preserve"> rąk dzieci i personelu w żłobku. Wiszący na ścianie</w:t>
            </w:r>
            <w:r w:rsidRPr="00794DFF">
              <w:rPr>
                <w:rFonts w:ascii="Calibri" w:hAnsi="Calibri" w:cs="Calibri"/>
                <w:sz w:val="20"/>
                <w:szCs w:val="20"/>
              </w:rPr>
              <w:t>. (pojemność- 0,5l.)</w:t>
            </w:r>
          </w:p>
        </w:tc>
        <w:tc>
          <w:tcPr>
            <w:tcW w:w="2268" w:type="dxa"/>
          </w:tcPr>
          <w:p w14:paraId="71593260" w14:textId="77777777" w:rsidR="000F38DE" w:rsidRPr="00892C26" w:rsidRDefault="000F38DE" w:rsidP="000F38DE">
            <w:pPr>
              <w:pStyle w:val="Tekstpodstawowy"/>
              <w:tabs>
                <w:tab w:val="left" w:pos="180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38DE" w14:paraId="06F4E773" w14:textId="16F5BA0C" w:rsidTr="000F38DE">
        <w:tc>
          <w:tcPr>
            <w:tcW w:w="562" w:type="dxa"/>
            <w:shd w:val="clear" w:color="auto" w:fill="D9D9D9" w:themeFill="background1" w:themeFillShade="D9"/>
          </w:tcPr>
          <w:p w14:paraId="22D404D5" w14:textId="2F188C84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2161" w:type="dxa"/>
          </w:tcPr>
          <w:p w14:paraId="3ACA1ACC" w14:textId="66E6F452" w:rsidR="000F38DE" w:rsidRPr="00C57AAB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>Dozownik</w:t>
            </w:r>
          </w:p>
        </w:tc>
        <w:tc>
          <w:tcPr>
            <w:tcW w:w="577" w:type="dxa"/>
          </w:tcPr>
          <w:p w14:paraId="7672DF85" w14:textId="747FFD6D" w:rsidR="000F38DE" w:rsidRPr="00C57AAB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602" w:type="dxa"/>
          </w:tcPr>
          <w:p w14:paraId="5A269DDE" w14:textId="6D2A3C8D" w:rsidR="000F38DE" w:rsidRPr="00C57AAB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2FF5E23C" w14:textId="1CF9D315" w:rsidR="000F38DE" w:rsidRPr="00C57AAB" w:rsidRDefault="000F38DE" w:rsidP="000F38DE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 xml:space="preserve">Dozownik ręczników w listkach, wymiary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892C26">
              <w:rPr>
                <w:rFonts w:ascii="Calibri" w:hAnsi="Calibri" w:cs="Calibri"/>
                <w:sz w:val="20"/>
                <w:szCs w:val="20"/>
              </w:rPr>
              <w:t>27×3×27 cm, wykonany z tworzywa sztucznego, odporny na uszkodzenia i łatwy w czyszczeniu. Przeznaczony do higieny rąk dzieci w żłobku. Wiszący na ścianie.</w:t>
            </w:r>
          </w:p>
        </w:tc>
        <w:tc>
          <w:tcPr>
            <w:tcW w:w="2268" w:type="dxa"/>
          </w:tcPr>
          <w:p w14:paraId="2BB2897F" w14:textId="77777777" w:rsidR="000F38DE" w:rsidRPr="00892C26" w:rsidRDefault="000F38DE" w:rsidP="000F38DE">
            <w:pPr>
              <w:pStyle w:val="Tekstpodstawowy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38DE" w14:paraId="47503B86" w14:textId="51604450" w:rsidTr="000F38DE">
        <w:tc>
          <w:tcPr>
            <w:tcW w:w="562" w:type="dxa"/>
            <w:shd w:val="clear" w:color="auto" w:fill="D9D9D9" w:themeFill="background1" w:themeFillShade="D9"/>
          </w:tcPr>
          <w:p w14:paraId="7C5FDD79" w14:textId="6BD5EF62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2161" w:type="dxa"/>
          </w:tcPr>
          <w:p w14:paraId="04C05BBA" w14:textId="69DDE6DF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Lustro</w:t>
            </w:r>
          </w:p>
        </w:tc>
        <w:tc>
          <w:tcPr>
            <w:tcW w:w="577" w:type="dxa"/>
          </w:tcPr>
          <w:p w14:paraId="628BB048" w14:textId="00EEEF8D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602" w:type="dxa"/>
          </w:tcPr>
          <w:p w14:paraId="454601C4" w14:textId="1EBE2B37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23F69F76" w14:textId="4570EB37" w:rsidR="000F38DE" w:rsidRDefault="000F38DE" w:rsidP="000F38DE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92C26">
              <w:rPr>
                <w:rFonts w:ascii="Calibri" w:hAnsi="Calibri" w:cs="Calibri"/>
                <w:sz w:val="20"/>
                <w:szCs w:val="20"/>
              </w:rPr>
              <w:t>Lustro dla dzieci, wymiary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ok.</w:t>
            </w:r>
            <w:r w:rsidRPr="00892C26">
              <w:rPr>
                <w:rFonts w:ascii="Calibri" w:hAnsi="Calibri" w:cs="Calibri"/>
                <w:sz w:val="20"/>
                <w:szCs w:val="20"/>
              </w:rPr>
              <w:t xml:space="preserve"> 40×40 cm, wykonane z bezpiecznego materiału odpornego na stłuczenia (np. pleksi lub szkło bezpieczne), z zaokrąglonymi krawędziami. Przeznaczone do wyposażenia łazienek lub szatni w żłobku, umożliwia obserwację własnego odbicia i wspiera rozwój samoobsługi dzieci. Lustro na płycie foliowanej w </w:t>
            </w:r>
            <w:r>
              <w:rPr>
                <w:rFonts w:ascii="Calibri" w:hAnsi="Calibri" w:cs="Calibri"/>
                <w:sz w:val="20"/>
                <w:szCs w:val="20"/>
              </w:rPr>
              <w:t>odcieniach jasnej zieleni</w:t>
            </w:r>
            <w:r w:rsidRPr="00892C2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050147B2" w14:textId="77777777" w:rsidR="000F38DE" w:rsidRPr="00892C26" w:rsidRDefault="000F38DE" w:rsidP="000F38DE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38DE" w14:paraId="012AE570" w14:textId="57D379CB" w:rsidTr="000F38DE">
        <w:tc>
          <w:tcPr>
            <w:tcW w:w="562" w:type="dxa"/>
            <w:shd w:val="clear" w:color="auto" w:fill="D9D9D9" w:themeFill="background1" w:themeFillShade="D9"/>
          </w:tcPr>
          <w:p w14:paraId="11B67C2F" w14:textId="034D7563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2161" w:type="dxa"/>
          </w:tcPr>
          <w:p w14:paraId="20C6D711" w14:textId="016E443B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Apteczka</w:t>
            </w:r>
          </w:p>
        </w:tc>
        <w:tc>
          <w:tcPr>
            <w:tcW w:w="577" w:type="dxa"/>
          </w:tcPr>
          <w:p w14:paraId="07355F4D" w14:textId="0A72EDB0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602" w:type="dxa"/>
          </w:tcPr>
          <w:p w14:paraId="2595C253" w14:textId="2CBAC96A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7D4CAA36" w14:textId="7C13460A" w:rsidR="000F38DE" w:rsidRPr="00597F01" w:rsidRDefault="000F38DE" w:rsidP="000F38DE">
            <w:pPr>
              <w:pStyle w:val="Tekstpodstawowy"/>
              <w:tabs>
                <w:tab w:val="left" w:pos="214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BC31F4">
              <w:rPr>
                <w:rFonts w:ascii="Calibri" w:hAnsi="Calibri" w:cs="Calibri"/>
                <w:sz w:val="20"/>
                <w:szCs w:val="20"/>
              </w:rPr>
              <w:t>Apteczka przemysłowa, przeznaczona do wyposażenia żłobka jako element bezpieczeństwa i pierwszej pomocy. Wykonana z trwałego tworzywa sztucznego, odpornego na uszkodzenia i łatwego w czyszczeniu. Apteczka zawiera podstawowe środki opatrunkowe, plastry, gaziki, rękawiczki jednorazowe, nożyczki, środki dezynfekujące i inne niezbędne akcesoria do udzielania pierwszej pomocy dzieciom i personelowi. Ze stelażem montującym do ściany.</w:t>
            </w:r>
          </w:p>
        </w:tc>
        <w:tc>
          <w:tcPr>
            <w:tcW w:w="2268" w:type="dxa"/>
          </w:tcPr>
          <w:p w14:paraId="2AA40363" w14:textId="77777777" w:rsidR="000F38DE" w:rsidRPr="00BC31F4" w:rsidRDefault="000F38DE" w:rsidP="000F38DE">
            <w:pPr>
              <w:pStyle w:val="Tekstpodstawowy"/>
              <w:tabs>
                <w:tab w:val="left" w:pos="214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F38DE" w14:paraId="7A1022CC" w14:textId="43C5CF2A" w:rsidTr="000F38DE">
        <w:tc>
          <w:tcPr>
            <w:tcW w:w="562" w:type="dxa"/>
            <w:shd w:val="clear" w:color="auto" w:fill="D9D9D9" w:themeFill="background1" w:themeFillShade="D9"/>
          </w:tcPr>
          <w:p w14:paraId="20AA97A5" w14:textId="061F0BD0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2161" w:type="dxa"/>
          </w:tcPr>
          <w:p w14:paraId="4B885E4C" w14:textId="0208F152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do sprzątania</w:t>
            </w:r>
          </w:p>
        </w:tc>
        <w:tc>
          <w:tcPr>
            <w:tcW w:w="577" w:type="dxa"/>
          </w:tcPr>
          <w:p w14:paraId="49965CC8" w14:textId="2C1E7CA1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602" w:type="dxa"/>
          </w:tcPr>
          <w:p w14:paraId="28722FF6" w14:textId="07642968" w:rsidR="000F38DE" w:rsidRDefault="000F38DE" w:rsidP="000F38DE">
            <w:pPr>
              <w:pStyle w:val="Tekstpodstawowy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szt.</w:t>
            </w:r>
          </w:p>
        </w:tc>
        <w:tc>
          <w:tcPr>
            <w:tcW w:w="3464" w:type="dxa"/>
          </w:tcPr>
          <w:p w14:paraId="3FA6B8E6" w14:textId="128908DE" w:rsidR="000F38DE" w:rsidRPr="00597F01" w:rsidRDefault="000F38DE" w:rsidP="000F38DE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bookmarkStart w:id="1" w:name="_Hlk222827859"/>
            <w:r w:rsidRPr="00BC31F4">
              <w:rPr>
                <w:rFonts w:ascii="Calibri" w:hAnsi="Calibri" w:cs="Calibri"/>
                <w:sz w:val="20"/>
                <w:szCs w:val="20"/>
              </w:rPr>
              <w:t xml:space="preserve">Zestaw do </w:t>
            </w:r>
            <w:proofErr w:type="spellStart"/>
            <w:r w:rsidRPr="00BC31F4">
              <w:rPr>
                <w:rFonts w:ascii="Calibri" w:hAnsi="Calibri" w:cs="Calibri"/>
                <w:sz w:val="20"/>
                <w:szCs w:val="20"/>
              </w:rPr>
              <w:t>mopowania</w:t>
            </w:r>
            <w:bookmarkEnd w:id="1"/>
            <w:proofErr w:type="spellEnd"/>
            <w:r w:rsidRPr="00BC31F4">
              <w:rPr>
                <w:rFonts w:ascii="Calibri" w:hAnsi="Calibri" w:cs="Calibri"/>
                <w:sz w:val="20"/>
                <w:szCs w:val="20"/>
              </w:rPr>
              <w:t xml:space="preserve">, wymiary wiadra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ok. </w:t>
            </w:r>
            <w:r w:rsidRPr="00BC31F4">
              <w:rPr>
                <w:rFonts w:ascii="Calibri" w:hAnsi="Calibri" w:cs="Calibri"/>
                <w:sz w:val="20"/>
                <w:szCs w:val="20"/>
              </w:rPr>
              <w:t>29×40×28 cm, wykonany z trwałego tworzywa sztucznego.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D11CA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Długość drążka teleskopowego wraz ze stopą oraz wkładem 133cm - rozłożony, 66cm – złożony</w:t>
            </w:r>
            <w:r>
              <w:rPr>
                <w:rFonts w:ascii="Arial" w:hAnsi="Arial"/>
                <w:color w:val="5E5E5E"/>
                <w:shd w:val="clear" w:color="auto" w:fill="FFFFFF"/>
              </w:rPr>
              <w:t>.</w:t>
            </w:r>
            <w:r w:rsidRPr="001D11CA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Nakładka czyszczącą o szerokości 42 cm</w:t>
            </w:r>
            <w:r>
              <w:rPr>
                <w:rFonts w:ascii="Arial" w:hAnsi="Arial"/>
                <w:color w:val="5E5E5E"/>
                <w:shd w:val="clear" w:color="auto" w:fill="FFFFFF"/>
              </w:rPr>
              <w:t xml:space="preserve">. </w:t>
            </w:r>
            <w:r w:rsidRPr="00BC31F4">
              <w:rPr>
                <w:rFonts w:ascii="Calibri" w:hAnsi="Calibri" w:cs="Calibri"/>
                <w:sz w:val="20"/>
                <w:szCs w:val="20"/>
              </w:rPr>
              <w:t>Przeznaczony do utrzymania higieny podłóg w żłobku, łatwy w użyciu i czyszczeni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u. </w:t>
            </w:r>
          </w:p>
        </w:tc>
        <w:tc>
          <w:tcPr>
            <w:tcW w:w="2268" w:type="dxa"/>
          </w:tcPr>
          <w:p w14:paraId="5CAAB018" w14:textId="77777777" w:rsidR="000F38DE" w:rsidRPr="00BC31F4" w:rsidRDefault="000F38DE" w:rsidP="000F38DE">
            <w:pPr>
              <w:pStyle w:val="Tekstpodstawowy"/>
              <w:tabs>
                <w:tab w:val="left" w:pos="1815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bookmarkEnd w:id="0"/>
    </w:tbl>
    <w:p w14:paraId="69B80B07" w14:textId="0B625103" w:rsidR="000F38DE" w:rsidRDefault="000F38DE"/>
    <w:p w14:paraId="56558150" w14:textId="77777777" w:rsidR="000F38DE" w:rsidRPr="00AA39B2" w:rsidRDefault="000F38DE" w:rsidP="000F38DE">
      <w:pPr>
        <w:autoSpaceDN w:val="0"/>
        <w:spacing w:after="360" w:line="276" w:lineRule="auto"/>
        <w:ind w:left="5103"/>
        <w:jc w:val="center"/>
        <w:rPr>
          <w:rFonts w:ascii="Calibri" w:hAnsi="Calibri" w:cs="Calibri"/>
          <w:color w:val="000000"/>
          <w:sz w:val="18"/>
          <w:szCs w:val="18"/>
        </w:rPr>
      </w:pPr>
      <w:bookmarkStart w:id="2" w:name="_Hlk223525725"/>
      <w:r>
        <w:rPr>
          <w:rFonts w:ascii="Calibri" w:hAnsi="Calibri" w:cs="Calibri"/>
          <w:color w:val="FF0000"/>
          <w:sz w:val="18"/>
          <w:szCs w:val="18"/>
        </w:rPr>
        <w:t xml:space="preserve">Opatrzyć </w:t>
      </w:r>
      <w:r w:rsidRPr="00F20D0A">
        <w:rPr>
          <w:rFonts w:ascii="Calibri" w:hAnsi="Calibri" w:cs="Calibri"/>
          <w:color w:val="FF0000"/>
          <w:sz w:val="18"/>
          <w:szCs w:val="18"/>
        </w:rPr>
        <w:t xml:space="preserve"> </w:t>
      </w:r>
      <w:r w:rsidRPr="00F20D0A">
        <w:rPr>
          <w:rFonts w:ascii="Calibri" w:hAnsi="Calibri" w:cs="Calibri"/>
          <w:b/>
          <w:color w:val="FF0000"/>
          <w:sz w:val="18"/>
          <w:szCs w:val="18"/>
        </w:rPr>
        <w:t>podpisem kwalifikowanym lub podpisem zaufanym (</w:t>
      </w:r>
      <w:hyperlink r:id="rId6" w:history="1">
        <w:r w:rsidRPr="00F20D0A">
          <w:rPr>
            <w:rStyle w:val="Hipercze"/>
            <w:rFonts w:ascii="Calibri" w:hAnsi="Calibri" w:cs="Calibri"/>
            <w:b/>
            <w:color w:val="FF0000"/>
            <w:sz w:val="18"/>
            <w:szCs w:val="18"/>
          </w:rPr>
          <w:t>gov.pl</w:t>
        </w:r>
      </w:hyperlink>
      <w:r w:rsidRPr="00F20D0A">
        <w:rPr>
          <w:rFonts w:ascii="Calibri" w:hAnsi="Calibri" w:cs="Calibri"/>
          <w:b/>
          <w:color w:val="FF0000"/>
          <w:sz w:val="18"/>
          <w:szCs w:val="18"/>
        </w:rPr>
        <w:t>) lub elektronicznym podpisem osobistym (e-dowód) </w:t>
      </w:r>
      <w:bookmarkEnd w:id="2"/>
    </w:p>
    <w:p w14:paraId="55CA8B79" w14:textId="77777777" w:rsidR="000F38DE" w:rsidRDefault="000F38DE" w:rsidP="000F38DE">
      <w:pPr>
        <w:jc w:val="center"/>
      </w:pPr>
    </w:p>
    <w:sectPr w:rsidR="000F38DE" w:rsidSect="00F524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4BF16" w14:textId="77777777" w:rsidR="00F5479F" w:rsidRDefault="00F5479F" w:rsidP="007A6B19">
      <w:pPr>
        <w:spacing w:after="0" w:line="240" w:lineRule="auto"/>
      </w:pPr>
      <w:r>
        <w:separator/>
      </w:r>
    </w:p>
  </w:endnote>
  <w:endnote w:type="continuationSeparator" w:id="0">
    <w:p w14:paraId="5C7B5284" w14:textId="77777777" w:rsidR="00F5479F" w:rsidRDefault="00F5479F" w:rsidP="007A6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0669" w14:textId="77777777" w:rsidR="00F5479F" w:rsidRDefault="00F5479F" w:rsidP="007A6B19">
      <w:pPr>
        <w:spacing w:after="0" w:line="240" w:lineRule="auto"/>
      </w:pPr>
      <w:r>
        <w:separator/>
      </w:r>
    </w:p>
  </w:footnote>
  <w:footnote w:type="continuationSeparator" w:id="0">
    <w:p w14:paraId="77AA3985" w14:textId="77777777" w:rsidR="00F5479F" w:rsidRDefault="00F5479F" w:rsidP="007A6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3BD" w14:textId="41D1AB8A" w:rsidR="007A6B19" w:rsidRDefault="007A6B19">
    <w:pPr>
      <w:pStyle w:val="Nagwek"/>
    </w:pPr>
    <w:r>
      <w:rPr>
        <w:noProof/>
      </w:rPr>
      <w:drawing>
        <wp:inline distT="0" distB="0" distL="0" distR="0" wp14:anchorId="402A8854" wp14:editId="1A2CC015">
          <wp:extent cx="5669915" cy="1000125"/>
          <wp:effectExtent l="0" t="0" r="698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4D"/>
    <w:rsid w:val="00065914"/>
    <w:rsid w:val="000D1679"/>
    <w:rsid w:val="000F2CAE"/>
    <w:rsid w:val="000F30F0"/>
    <w:rsid w:val="000F38DE"/>
    <w:rsid w:val="00123D73"/>
    <w:rsid w:val="001312F6"/>
    <w:rsid w:val="00137587"/>
    <w:rsid w:val="001D0E1B"/>
    <w:rsid w:val="001D11CA"/>
    <w:rsid w:val="002150D1"/>
    <w:rsid w:val="00251472"/>
    <w:rsid w:val="002F2470"/>
    <w:rsid w:val="0030049B"/>
    <w:rsid w:val="003051A6"/>
    <w:rsid w:val="0031385E"/>
    <w:rsid w:val="00337308"/>
    <w:rsid w:val="003A203E"/>
    <w:rsid w:val="003C02A4"/>
    <w:rsid w:val="003E4577"/>
    <w:rsid w:val="00426965"/>
    <w:rsid w:val="0043151F"/>
    <w:rsid w:val="00475025"/>
    <w:rsid w:val="004D363C"/>
    <w:rsid w:val="004E3427"/>
    <w:rsid w:val="004E5D0A"/>
    <w:rsid w:val="00523CEA"/>
    <w:rsid w:val="00537EA5"/>
    <w:rsid w:val="00597F01"/>
    <w:rsid w:val="005B3968"/>
    <w:rsid w:val="00627035"/>
    <w:rsid w:val="00664603"/>
    <w:rsid w:val="006E27CB"/>
    <w:rsid w:val="006E464D"/>
    <w:rsid w:val="006F7B11"/>
    <w:rsid w:val="0073554F"/>
    <w:rsid w:val="0075594F"/>
    <w:rsid w:val="00794DFF"/>
    <w:rsid w:val="007A6B19"/>
    <w:rsid w:val="007C2187"/>
    <w:rsid w:val="008609BF"/>
    <w:rsid w:val="00892C26"/>
    <w:rsid w:val="008B488C"/>
    <w:rsid w:val="00906433"/>
    <w:rsid w:val="00977FAE"/>
    <w:rsid w:val="009B1A83"/>
    <w:rsid w:val="009C5FB0"/>
    <w:rsid w:val="009E0C53"/>
    <w:rsid w:val="00A02A99"/>
    <w:rsid w:val="00A036B9"/>
    <w:rsid w:val="00A37BEE"/>
    <w:rsid w:val="00AE1538"/>
    <w:rsid w:val="00AE24E4"/>
    <w:rsid w:val="00AE458A"/>
    <w:rsid w:val="00B01D4D"/>
    <w:rsid w:val="00B10FF3"/>
    <w:rsid w:val="00B75384"/>
    <w:rsid w:val="00B848B8"/>
    <w:rsid w:val="00BC31F4"/>
    <w:rsid w:val="00BD1866"/>
    <w:rsid w:val="00C2460D"/>
    <w:rsid w:val="00C55BC8"/>
    <w:rsid w:val="00C57AAB"/>
    <w:rsid w:val="00C846CC"/>
    <w:rsid w:val="00CB383F"/>
    <w:rsid w:val="00CD7A26"/>
    <w:rsid w:val="00D411BA"/>
    <w:rsid w:val="00D55B6A"/>
    <w:rsid w:val="00D94B74"/>
    <w:rsid w:val="00DD55FE"/>
    <w:rsid w:val="00DE2EAC"/>
    <w:rsid w:val="00DF3621"/>
    <w:rsid w:val="00E46077"/>
    <w:rsid w:val="00E61460"/>
    <w:rsid w:val="00EA5D57"/>
    <w:rsid w:val="00F07722"/>
    <w:rsid w:val="00F13852"/>
    <w:rsid w:val="00F26ED1"/>
    <w:rsid w:val="00F33B5C"/>
    <w:rsid w:val="00F42CC2"/>
    <w:rsid w:val="00F52499"/>
    <w:rsid w:val="00F5479F"/>
    <w:rsid w:val="00FA604C"/>
    <w:rsid w:val="00FC7545"/>
    <w:rsid w:val="00FD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F3DFAC4"/>
  <w15:chartTrackingRefBased/>
  <w15:docId w15:val="{92D234FE-7CA8-4994-B16E-97A62B4D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B19"/>
  </w:style>
  <w:style w:type="paragraph" w:styleId="Stopka">
    <w:name w:val="footer"/>
    <w:basedOn w:val="Normalny"/>
    <w:link w:val="StopkaZnak"/>
    <w:uiPriority w:val="99"/>
    <w:unhideWhenUsed/>
    <w:rsid w:val="007A6B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B19"/>
  </w:style>
  <w:style w:type="paragraph" w:styleId="Tekstpodstawowy">
    <w:name w:val="Body Text"/>
    <w:basedOn w:val="Normalny"/>
    <w:link w:val="TekstpodstawowyZnak"/>
    <w:semiHidden/>
    <w:rsid w:val="007A6B19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A6B19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C24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rsid w:val="000F38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v.pl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Patrycja Karczewska</cp:lastModifiedBy>
  <cp:revision>2</cp:revision>
  <cp:lastPrinted>2026-03-04T13:19:00Z</cp:lastPrinted>
  <dcterms:created xsi:type="dcterms:W3CDTF">2026-03-04T13:22:00Z</dcterms:created>
  <dcterms:modified xsi:type="dcterms:W3CDTF">2026-03-04T13:22:00Z</dcterms:modified>
</cp:coreProperties>
</file>